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1" w:rsidRDefault="006B6811" w:rsidP="006B6811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PROGRAMA</w:t>
      </w:r>
      <w:r>
        <w:rPr>
          <w:rFonts w:ascii="Times New Roman" w:eastAsia="Times New Roman" w:hAnsi="Times New Roman" w:cs="Times New Roman"/>
        </w:rPr>
        <w:br/>
        <w:t>Rugsėjo 4 d., sekmadienis, 12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FESTIVALIO PREMJERA: V. Miškinis „</w:t>
      </w:r>
      <w:proofErr w:type="spellStart"/>
      <w:r>
        <w:rPr>
          <w:rFonts w:ascii="Times New Roman" w:eastAsia="Times New Roman" w:hAnsi="Times New Roman" w:cs="Times New Roman"/>
        </w:rPr>
        <w:t>Pastoral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Mass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br/>
        <w:t>Choras „Vilnius“ (vyr. dirigentas A. Dambrauskas), Saulius Petreikis (</w:t>
      </w:r>
      <w:proofErr w:type="spellStart"/>
      <w:r>
        <w:rPr>
          <w:rFonts w:ascii="Times New Roman" w:eastAsia="Times New Roman" w:hAnsi="Times New Roman" w:cs="Times New Roman"/>
        </w:rPr>
        <w:t>etnoinstrumentai</w:t>
      </w:r>
      <w:proofErr w:type="spellEnd"/>
      <w:r>
        <w:rPr>
          <w:rFonts w:ascii="Times New Roman" w:eastAsia="Times New Roman" w:hAnsi="Times New Roman" w:cs="Times New Roman"/>
        </w:rPr>
        <w:t xml:space="preserve">), Saulius Auglys (mušamieji), Dainius </w:t>
      </w:r>
      <w:proofErr w:type="spellStart"/>
      <w:r>
        <w:rPr>
          <w:rFonts w:ascii="Times New Roman" w:eastAsia="Times New Roman" w:hAnsi="Times New Roman" w:cs="Times New Roman"/>
        </w:rPr>
        <w:t>Jozėnas</w:t>
      </w:r>
      <w:proofErr w:type="spellEnd"/>
      <w:r>
        <w:rPr>
          <w:rFonts w:ascii="Times New Roman" w:eastAsia="Times New Roman" w:hAnsi="Times New Roman" w:cs="Times New Roman"/>
        </w:rPr>
        <w:t xml:space="preserve"> (klavišiniai)</w:t>
      </w:r>
      <w:r>
        <w:rPr>
          <w:rFonts w:ascii="Times New Roman" w:eastAsia="Times New Roman" w:hAnsi="Times New Roman" w:cs="Times New Roman"/>
        </w:rPr>
        <w:br/>
        <w:t>Dirigentas Vytautas Miškinis</w:t>
      </w:r>
    </w:p>
    <w:p w:rsidR="006B6811" w:rsidRDefault="006B6811" w:rsidP="006B6811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Programoje – V. Miškinis „</w:t>
      </w:r>
      <w:proofErr w:type="spellStart"/>
      <w:r>
        <w:rPr>
          <w:rFonts w:ascii="Times New Roman" w:eastAsia="Times New Roman" w:hAnsi="Times New Roman" w:cs="Times New Roman"/>
        </w:rPr>
        <w:t>Pastoral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Mass</w:t>
      </w:r>
      <w:proofErr w:type="spellEnd"/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Rugsėjo 11 d., sekmadienis, 12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CHORAS IR KARILIONAS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A. Dambrauskas), Kęstutis Kačinskas (karilionas), Dainius </w:t>
      </w:r>
      <w:proofErr w:type="spellStart"/>
      <w:r>
        <w:rPr>
          <w:rFonts w:ascii="Times New Roman" w:eastAsia="Times New Roman" w:hAnsi="Times New Roman" w:cs="Times New Roman"/>
        </w:rPr>
        <w:t>Jozėnas</w:t>
      </w:r>
      <w:proofErr w:type="spellEnd"/>
      <w:r>
        <w:rPr>
          <w:rFonts w:ascii="Times New Roman" w:eastAsia="Times New Roman" w:hAnsi="Times New Roman" w:cs="Times New Roman"/>
        </w:rPr>
        <w:t xml:space="preserve"> (vargonai)</w:t>
      </w:r>
      <w:r>
        <w:rPr>
          <w:rFonts w:ascii="Times New Roman" w:eastAsia="Times New Roman" w:hAnsi="Times New Roman" w:cs="Times New Roman"/>
        </w:rPr>
        <w:br/>
        <w:t>Dirigentas Artūras Dambrauskas</w:t>
      </w:r>
      <w:r>
        <w:rPr>
          <w:rFonts w:ascii="Times New Roman" w:eastAsia="Times New Roman" w:hAnsi="Times New Roman" w:cs="Times New Roman"/>
          <w:highlight w:val="yellow"/>
        </w:rPr>
        <w:br/>
      </w:r>
      <w:r>
        <w:rPr>
          <w:rFonts w:ascii="Times New Roman" w:eastAsia="Times New Roman" w:hAnsi="Times New Roman" w:cs="Times New Roman"/>
        </w:rPr>
        <w:br/>
        <w:t>Rugsėjo 14 d., trečiadienis, 19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OLIVIER MESSIAENO IR GRIGALIŠKOJO CHORALO MUZIKOS MISTIKA</w:t>
      </w:r>
      <w:r>
        <w:rPr>
          <w:rFonts w:ascii="Times New Roman" w:eastAsia="Times New Roman" w:hAnsi="Times New Roman" w:cs="Times New Roman"/>
        </w:rPr>
        <w:br/>
        <w:t>Vilniaus universiteto giedojimo mokykla „</w:t>
      </w:r>
      <w:proofErr w:type="spellStart"/>
      <w:r>
        <w:rPr>
          <w:rFonts w:ascii="Times New Roman" w:eastAsia="Times New Roman" w:hAnsi="Times New Roman" w:cs="Times New Roman"/>
        </w:rPr>
        <w:t>Schola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Cantorum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Vilnensis</w:t>
      </w:r>
      <w:proofErr w:type="spellEnd"/>
      <w:r>
        <w:rPr>
          <w:rFonts w:ascii="Times New Roman" w:eastAsia="Times New Roman" w:hAnsi="Times New Roman" w:cs="Times New Roman"/>
        </w:rPr>
        <w:t xml:space="preserve">“ (vadovas Romualdas Gražinis), Dainius </w:t>
      </w:r>
      <w:proofErr w:type="spellStart"/>
      <w:r>
        <w:rPr>
          <w:rFonts w:ascii="Times New Roman" w:eastAsia="Times New Roman" w:hAnsi="Times New Roman" w:cs="Times New Roman"/>
        </w:rPr>
        <w:t>Sverdiolas</w:t>
      </w:r>
      <w:proofErr w:type="spellEnd"/>
      <w:r>
        <w:rPr>
          <w:rFonts w:ascii="Times New Roman" w:eastAsia="Times New Roman" w:hAnsi="Times New Roman" w:cs="Times New Roman"/>
        </w:rPr>
        <w:t xml:space="preserve"> (vargonai)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Rugsėjo 18 d., sekmadienis, 12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BROLIAI KRIKŠČIONYS</w:t>
      </w:r>
      <w:r>
        <w:rPr>
          <w:rFonts w:ascii="Times New Roman" w:eastAsia="Times New Roman" w:hAnsi="Times New Roman" w:cs="Times New Roman"/>
        </w:rPr>
        <w:br/>
        <w:t xml:space="preserve">Choras „Vilnius“ (vyr. dirigentas A. Dambrauskas), Nora </w:t>
      </w:r>
      <w:proofErr w:type="spellStart"/>
      <w:r>
        <w:rPr>
          <w:rFonts w:ascii="Times New Roman" w:eastAsia="Times New Roman" w:hAnsi="Times New Roman" w:cs="Times New Roman"/>
        </w:rPr>
        <w:t>Petročenko</w:t>
      </w:r>
      <w:proofErr w:type="spellEnd"/>
      <w:r>
        <w:rPr>
          <w:rFonts w:ascii="Times New Roman" w:eastAsia="Times New Roman" w:hAnsi="Times New Roman" w:cs="Times New Roman"/>
        </w:rPr>
        <w:t xml:space="preserve"> (mecosopranas), Edgaras </w:t>
      </w:r>
      <w:proofErr w:type="spellStart"/>
      <w:r>
        <w:rPr>
          <w:rFonts w:ascii="Times New Roman" w:eastAsia="Times New Roman" w:hAnsi="Times New Roman" w:cs="Times New Roman"/>
        </w:rPr>
        <w:t>Davidovičius</w:t>
      </w:r>
      <w:proofErr w:type="spellEnd"/>
      <w:r>
        <w:rPr>
          <w:rFonts w:ascii="Times New Roman" w:eastAsia="Times New Roman" w:hAnsi="Times New Roman" w:cs="Times New Roman"/>
        </w:rPr>
        <w:t xml:space="preserve"> (tenoras), Vladas Bagdonas (bosas)</w:t>
      </w:r>
      <w:r>
        <w:rPr>
          <w:rFonts w:ascii="Times New Roman" w:eastAsia="Times New Roman" w:hAnsi="Times New Roman" w:cs="Times New Roman"/>
        </w:rPr>
        <w:br/>
        <w:t xml:space="preserve">Dirigentas Robertas </w:t>
      </w:r>
      <w:proofErr w:type="spellStart"/>
      <w:r>
        <w:rPr>
          <w:rFonts w:ascii="Times New Roman" w:eastAsia="Times New Roman" w:hAnsi="Times New Roman" w:cs="Times New Roman"/>
        </w:rPr>
        <w:t>Šervenikas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Rugsėjo 21 d., trečiadienis, 19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FANFAROS KŪRĖJUI</w:t>
      </w:r>
      <w:r>
        <w:rPr>
          <w:rFonts w:ascii="Times New Roman" w:eastAsia="Times New Roman" w:hAnsi="Times New Roman" w:cs="Times New Roman"/>
        </w:rPr>
        <w:br/>
        <w:t>Lietuvos kariuomenės orkestras (vadovas mjr. E. Ališauskas)</w:t>
      </w:r>
      <w:r>
        <w:rPr>
          <w:rFonts w:ascii="Times New Roman" w:eastAsia="Times New Roman" w:hAnsi="Times New Roman" w:cs="Times New Roman"/>
        </w:rPr>
        <w:br/>
        <w:t>Dirigentas mjr. Egidijus Ališauskas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Rugsėjo 23 d., penktadienis, 18 val.</w:t>
      </w:r>
      <w:r>
        <w:rPr>
          <w:rFonts w:ascii="Times New Roman" w:eastAsia="Times New Roman" w:hAnsi="Times New Roman" w:cs="Times New Roman"/>
        </w:rPr>
        <w:br/>
        <w:t xml:space="preserve">Kauno </w:t>
      </w:r>
      <w:proofErr w:type="spellStart"/>
      <w:r>
        <w:rPr>
          <w:rFonts w:ascii="Times New Roman" w:eastAsia="Times New Roman" w:hAnsi="Times New Roman" w:cs="Times New Roman"/>
        </w:rPr>
        <w:t>šv.</w:t>
      </w:r>
      <w:proofErr w:type="spellEnd"/>
      <w:r>
        <w:rPr>
          <w:rFonts w:ascii="Times New Roman" w:eastAsia="Times New Roman" w:hAnsi="Times New Roman" w:cs="Times New Roman"/>
        </w:rPr>
        <w:t xml:space="preserve"> Pranciškaus Ksavero (jėzuitų) bažnyčia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>Rugsėjo 24 d., šeštadienis, 19 val.</w:t>
      </w:r>
      <w:r>
        <w:rPr>
          <w:rFonts w:ascii="Times New Roman" w:eastAsia="Times New Roman" w:hAnsi="Times New Roman" w:cs="Times New Roman"/>
        </w:rPr>
        <w:br/>
        <w:t>Šv. apaštalų Pilypo ir Jokūbo bažnyčia</w:t>
      </w:r>
      <w:r>
        <w:rPr>
          <w:rFonts w:ascii="Times New Roman" w:eastAsia="Times New Roman" w:hAnsi="Times New Roman" w:cs="Times New Roman"/>
        </w:rPr>
        <w:br/>
        <w:t>TĖVE MŪSŲ</w:t>
      </w:r>
      <w:r>
        <w:rPr>
          <w:rFonts w:ascii="Times New Roman" w:eastAsia="Times New Roman" w:hAnsi="Times New Roman" w:cs="Times New Roman"/>
        </w:rPr>
        <w:br/>
        <w:t xml:space="preserve">Baltarusijos muzikos akademijos studentų choras (vadovė I. </w:t>
      </w:r>
      <w:proofErr w:type="spellStart"/>
      <w:r>
        <w:rPr>
          <w:rFonts w:ascii="Times New Roman" w:eastAsia="Times New Roman" w:hAnsi="Times New Roman" w:cs="Times New Roman"/>
        </w:rPr>
        <w:t>Bodyako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Dirigentė </w:t>
      </w:r>
      <w:proofErr w:type="spellStart"/>
      <w:r>
        <w:rPr>
          <w:rFonts w:ascii="Times New Roman" w:eastAsia="Times New Roman" w:hAnsi="Times New Roman" w:cs="Times New Roman"/>
        </w:rPr>
        <w:t>Inessa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Bodyako</w:t>
      </w:r>
      <w:proofErr w:type="spellEnd"/>
    </w:p>
    <w:p w:rsidR="006B6811" w:rsidRDefault="006B6811" w:rsidP="006B6811">
      <w:pPr>
        <w:spacing w:line="360" w:lineRule="auto"/>
        <w:ind w:left="-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Spalio 2 d., sekmadienis, 12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 xml:space="preserve">FESTIVALIO KULMINACIJA: A. </w:t>
      </w:r>
      <w:proofErr w:type="spellStart"/>
      <w:r>
        <w:rPr>
          <w:rFonts w:ascii="Times New Roman" w:eastAsia="Times New Roman" w:hAnsi="Times New Roman" w:cs="Times New Roman"/>
        </w:rPr>
        <w:t>Schnittke</w:t>
      </w:r>
      <w:proofErr w:type="spellEnd"/>
      <w:r>
        <w:rPr>
          <w:rFonts w:ascii="Times New Roman" w:eastAsia="Times New Roman" w:hAnsi="Times New Roman" w:cs="Times New Roman"/>
        </w:rPr>
        <w:t xml:space="preserve"> „Koncertas chorui”</w:t>
      </w:r>
      <w:r>
        <w:rPr>
          <w:rFonts w:ascii="Times New Roman" w:eastAsia="Times New Roman" w:hAnsi="Times New Roman" w:cs="Times New Roman"/>
        </w:rPr>
        <w:br/>
        <w:t>Choras „Vilnius“ (vyr. dirigentas A. Dambrauskas)</w:t>
      </w:r>
      <w:r>
        <w:rPr>
          <w:rFonts w:ascii="Times New Roman" w:eastAsia="Times New Roman" w:hAnsi="Times New Roman" w:cs="Times New Roman"/>
        </w:rPr>
        <w:br/>
        <w:t>Dirigentas Artūras Dambrauskas</w:t>
      </w:r>
    </w:p>
    <w:p w:rsidR="006B6811" w:rsidRDefault="006B6811" w:rsidP="006B6811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Spalio 15 d., šeštadienis, 19 val.</w:t>
      </w:r>
      <w:r>
        <w:rPr>
          <w:rFonts w:ascii="Times New Roman" w:eastAsia="Times New Roman" w:hAnsi="Times New Roman" w:cs="Times New Roman"/>
        </w:rPr>
        <w:br/>
        <w:t>Vilniaus Šv. apaštalų Pilypo ir Jokūbo bažnyčia</w:t>
      </w:r>
      <w:r>
        <w:rPr>
          <w:rFonts w:ascii="Times New Roman" w:eastAsia="Times New Roman" w:hAnsi="Times New Roman" w:cs="Times New Roman"/>
        </w:rPr>
        <w:br/>
        <w:t>SAKRALŪS DUETAI</w:t>
      </w:r>
      <w:r>
        <w:rPr>
          <w:rFonts w:ascii="Times New Roman" w:eastAsia="Times New Roman" w:hAnsi="Times New Roman" w:cs="Times New Roman"/>
        </w:rPr>
        <w:br/>
        <w:t xml:space="preserve">Šiaulių valstybinis kamerinis choras „Polifonija“, S. </w:t>
      </w:r>
      <w:proofErr w:type="spellStart"/>
      <w:r>
        <w:rPr>
          <w:rFonts w:ascii="Times New Roman" w:eastAsia="Times New Roman" w:hAnsi="Times New Roman" w:cs="Times New Roman"/>
        </w:rPr>
        <w:t>Katenin</w:t>
      </w:r>
      <w:proofErr w:type="spellEnd"/>
      <w:r>
        <w:rPr>
          <w:rFonts w:ascii="Times New Roman" w:eastAsia="Times New Roman" w:hAnsi="Times New Roman" w:cs="Times New Roman"/>
        </w:rPr>
        <w:t xml:space="preserve"> (fagotas, Rusija)</w:t>
      </w:r>
      <w:r>
        <w:rPr>
          <w:rFonts w:ascii="Times New Roman" w:eastAsia="Times New Roman" w:hAnsi="Times New Roman" w:cs="Times New Roman"/>
        </w:rPr>
        <w:br/>
        <w:t>Dirigentas Tomas Ambrozaitis</w:t>
      </w:r>
    </w:p>
    <w:p w:rsidR="006B6811" w:rsidRDefault="006B6811" w:rsidP="006B6811">
      <w:pPr>
        <w:spacing w:line="360" w:lineRule="auto"/>
        <w:ind w:hanging="3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32841" w:rsidRDefault="00C32841"/>
    <w:sectPr w:rsidR="00C328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1"/>
    <w:rsid w:val="006B6811"/>
    <w:rsid w:val="00C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BA35-48EE-4C7E-B1CB-9221875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6B681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2018-03-28T14:23:00Z</dcterms:created>
  <dcterms:modified xsi:type="dcterms:W3CDTF">2018-03-28T14:31:00Z</dcterms:modified>
</cp:coreProperties>
</file>